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Courier New" w:hAnsi="Courier New" w:cs="Courier New"/>
          <w:b/>
          <w:szCs w:val="24"/>
          <w:lang w:val="it-IT"/>
        </w:rPr>
      </w:pPr>
    </w:p>
    <w:p w:rsidR="001613CE" w:rsidRPr="001613CE" w:rsidRDefault="001613CE" w:rsidP="001613CE">
      <w:pPr>
        <w:spacing w:afterLines="60" w:after="144" w:line="21" w:lineRule="atLeast"/>
        <w:ind w:right="-2"/>
        <w:jc w:val="both"/>
        <w:rPr>
          <w:rFonts w:ascii="Calibri" w:hAnsi="Calibri"/>
          <w:b/>
          <w:sz w:val="28"/>
          <w:szCs w:val="28"/>
        </w:rPr>
      </w:pPr>
      <w:r w:rsidRPr="001613CE">
        <w:rPr>
          <w:rFonts w:ascii="Calibri" w:hAnsi="Calibri"/>
          <w:b/>
          <w:sz w:val="28"/>
          <w:szCs w:val="28"/>
        </w:rPr>
        <w:t xml:space="preserve">Procedura ristretta per l’affidamento dell’appalto avente ad oggetto la realizzazione di opere di tappezzeria e connessi interventi sulle strutture lignee, la fornitura di tessuti e moquette, la pulitura e l’igienizzazione di tappeti, tendaggi, capi di arredo e tappezzerie murali, l’esecuzione di interventi di manutenzione ordinaria attraverso un presidio presso il compendio del Quirinale, per le esigenze del Segretariato generale della Presidenza della Repubblica. </w:t>
      </w:r>
    </w:p>
    <w:p w:rsidR="00E90099" w:rsidRPr="00E90099" w:rsidRDefault="00E90099" w:rsidP="00FC3100">
      <w:pPr>
        <w:spacing w:before="94"/>
        <w:jc w:val="center"/>
        <w:rPr>
          <w:rFonts w:ascii="Garamond" w:hAnsi="Garamond" w:cs="Courier New"/>
          <w:b/>
          <w:caps/>
        </w:rPr>
      </w:pPr>
    </w:p>
    <w:p w:rsidR="007F328C" w:rsidRDefault="007F328C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caps/>
          <w:szCs w:val="24"/>
          <w:lang w:val="it-IT"/>
        </w:rPr>
      </w:pPr>
    </w:p>
    <w:p w:rsidR="007F328C" w:rsidRDefault="007F328C" w:rsidP="00752D26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sz w:val="25"/>
          <w:szCs w:val="25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Pr="00F23617" w:rsidRDefault="007F328C" w:rsidP="007F328C">
      <w:pPr>
        <w:widowControl w:val="0"/>
        <w:jc w:val="center"/>
        <w:rPr>
          <w:rFonts w:ascii="Garamond" w:hAnsi="Garamond" w:cs="Courier New"/>
          <w:b/>
          <w:color w:val="000000"/>
          <w:sz w:val="22"/>
          <w:szCs w:val="22"/>
        </w:rPr>
      </w:pPr>
    </w:p>
    <w:bookmarkStart w:id="0" w:name="_GoBack"/>
    <w:p w:rsidR="007F328C" w:rsidRPr="00F23617" w:rsidRDefault="007F328C" w:rsidP="00F23617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"/>
      <w:r w:rsidRPr="00F23617">
        <w:rPr>
          <w:rFonts w:ascii="Garamond" w:hAnsi="Garamond" w:cs="Courier New"/>
          <w:b/>
          <w:color w:val="000000"/>
          <w:sz w:val="22"/>
          <w:szCs w:val="22"/>
        </w:rPr>
        <w:instrText xml:space="preserve"> FORMCHECKBOX </w:instrText>
      </w:r>
      <w:r w:rsidR="00283C19">
        <w:rPr>
          <w:rFonts w:ascii="Garamond" w:hAnsi="Garamond" w:cs="Courier New"/>
          <w:b/>
          <w:color w:val="000000"/>
          <w:sz w:val="22"/>
          <w:szCs w:val="22"/>
        </w:rPr>
      </w:r>
      <w:r w:rsidR="00283C19">
        <w:rPr>
          <w:rFonts w:ascii="Garamond" w:hAnsi="Garamond" w:cs="Courier New"/>
          <w:b/>
          <w:color w:val="000000"/>
          <w:sz w:val="22"/>
          <w:szCs w:val="22"/>
        </w:rPr>
        <w:fldChar w:fldCharType="separate"/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end"/>
      </w:r>
      <w:bookmarkEnd w:id="1"/>
      <w:bookmarkEnd w:id="0"/>
      <w:r w:rsidRPr="00F23617"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tab/>
        <w:t>per i concorrenti singoli:</w:t>
      </w:r>
    </w:p>
    <w:p w:rsidR="009F7090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</w:t>
      </w:r>
    </w:p>
    <w:p w:rsidR="007F328C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</w:p>
    <w:p w:rsidR="00F23617" w:rsidRPr="007C2579" w:rsidRDefault="00F23617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</w:p>
    <w:p w:rsidR="007F328C" w:rsidRPr="00F77639" w:rsidRDefault="007F328C" w:rsidP="00F23617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283C19">
        <w:rPr>
          <w:rFonts w:ascii="Garamond" w:hAnsi="Garamond" w:cs="Courier New"/>
          <w:sz w:val="22"/>
          <w:szCs w:val="22"/>
        </w:rPr>
      </w:r>
      <w:r w:rsidR="00283C19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per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9F7090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6E2DCA" w:rsidRDefault="006E2DCA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 w:rsidRPr="00F77639">
        <w:rPr>
          <w:rFonts w:ascii="Garamond" w:hAnsi="Garamond" w:cs="Courier New"/>
          <w:color w:val="000000"/>
          <w:sz w:val="22"/>
          <w:szCs w:val="22"/>
        </w:rPr>
        <w:t xml:space="preserve">le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</w:t>
      </w: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Pr="00625331" w:rsidRDefault="007F328C" w:rsidP="00625331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283C19">
        <w:rPr>
          <w:rFonts w:ascii="Garamond" w:hAnsi="Garamond" w:cs="Courier New"/>
          <w:sz w:val="22"/>
          <w:szCs w:val="22"/>
        </w:rPr>
      </w:r>
      <w:r w:rsidR="00283C19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9F7090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 xml:space="preserve">mandataria </w:t>
      </w:r>
      <w:r w:rsidRPr="009F7090">
        <w:rPr>
          <w:rFonts w:ascii="Garamond" w:hAnsi="Garamond" w:cs="Courier New"/>
          <w:color w:val="000000"/>
          <w:sz w:val="22"/>
          <w:szCs w:val="22"/>
        </w:rPr>
        <w:t>del R.T.I.</w:t>
      </w:r>
      <w:r w:rsidR="00D8110E" w:rsidRPr="009F7090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9F7090">
        <w:rPr>
          <w:rFonts w:ascii="Garamond" w:hAnsi="Garamond" w:cs="Courier New"/>
          <w:color w:val="000000"/>
          <w:sz w:val="22"/>
          <w:szCs w:val="22"/>
        </w:rPr>
        <w:t>:</w:t>
      </w:r>
    </w:p>
    <w:p w:rsidR="007C2579" w:rsidRPr="007C2579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 eventuali altre imprese mandanti)</w:t>
      </w:r>
    </w:p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a tal fine </w:t>
      </w:r>
      <w:r w:rsidRPr="00D63D87">
        <w:rPr>
          <w:rFonts w:ascii="Garamond" w:hAnsi="Garamond" w:cs="Courier New"/>
          <w:color w:val="000000"/>
          <w:sz w:val="22"/>
          <w:szCs w:val="22"/>
        </w:rPr>
        <w:t xml:space="preserve">si acclude mandato </w:t>
      </w:r>
      <w:r w:rsidRPr="00D8110E">
        <w:rPr>
          <w:rFonts w:ascii="Garamond" w:hAnsi="Garamond" w:cs="Courier New"/>
          <w:sz w:val="22"/>
          <w:szCs w:val="22"/>
        </w:rPr>
        <w:t xml:space="preserve">collettivo speciale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7C2579" w:rsidRDefault="007C2579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283C19">
        <w:rPr>
          <w:rFonts w:ascii="Garamond" w:hAnsi="Garamond" w:cs="Courier New"/>
          <w:sz w:val="22"/>
          <w:szCs w:val="22"/>
        </w:rPr>
      </w:r>
      <w:r w:rsidR="00283C19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onsorzi di cui all’art. 45, comma 2, lettere b) e c)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D845E2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procedura di gara in oggetto. </w:t>
      </w:r>
    </w:p>
    <w:p w:rsidR="007C2579" w:rsidRPr="007C2579" w:rsidRDefault="007C2579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>Ai sensi di quanto stabilito dall’art. 48, comma 7, del D. Lgs.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FC3100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7F328C" w:rsidRDefault="007F328C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283C19">
        <w:rPr>
          <w:rFonts w:ascii="Garamond" w:hAnsi="Garamond" w:cs="Courier New"/>
          <w:sz w:val="22"/>
          <w:szCs w:val="22"/>
        </w:rPr>
      </w:r>
      <w:r w:rsidR="00283C19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per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50/2016):</w:t>
      </w:r>
    </w:p>
    <w:p w:rsidR="00625331" w:rsidRPr="00625331" w:rsidRDefault="00625331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7C2579" w:rsidRPr="007C2579" w:rsidRDefault="007C2579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r>
        <w:rPr>
          <w:rFonts w:ascii="Garamond" w:hAnsi="Garamond"/>
          <w:color w:val="000000"/>
          <w:sz w:val="22"/>
        </w:rPr>
        <w:t>di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di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r>
        <w:rPr>
          <w:rFonts w:ascii="Garamond" w:hAnsi="Garamond"/>
          <w:sz w:val="22"/>
        </w:rPr>
        <w:t xml:space="preserve">di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F12FEB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di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 w:rsidR="00F12FEB">
        <w:rPr>
          <w:rFonts w:ascii="Garamond" w:hAnsi="Garamond"/>
          <w:sz w:val="22"/>
        </w:rPr>
        <w:t>;</w:t>
      </w:r>
    </w:p>
    <w:p w:rsidR="007F328C" w:rsidRDefault="00F12FEB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 acconsentire al trattamento dei dati personali come specificato</w:t>
      </w:r>
      <w:r w:rsidR="00BB5901">
        <w:rPr>
          <w:rFonts w:ascii="Garamond" w:hAnsi="Garamond"/>
          <w:sz w:val="22"/>
        </w:rPr>
        <w:t xml:space="preserve"> al paragrafo 11</w:t>
      </w:r>
      <w:r>
        <w:rPr>
          <w:rFonts w:ascii="Garamond" w:hAnsi="Garamond"/>
          <w:sz w:val="22"/>
        </w:rPr>
        <w:t xml:space="preserve"> del disciplinare di prequalifica.</w:t>
      </w:r>
      <w:r w:rsidR="007F328C">
        <w:rPr>
          <w:rFonts w:ascii="Garamond" w:hAnsi="Garamond"/>
          <w:sz w:val="22"/>
        </w:rPr>
        <w:t xml:space="preserve">  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625331" w:rsidRDefault="00625331" w:rsidP="007C2579">
      <w:pPr>
        <w:pStyle w:val="Stile1"/>
        <w:tabs>
          <w:tab w:val="left" w:pos="426"/>
        </w:tabs>
        <w:spacing w:after="120" w:line="240" w:lineRule="auto"/>
        <w:ind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C2579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</w:p>
    <w:p w:rsidR="009E02FA" w:rsidRPr="00586C3B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  <w:r w:rsidRPr="00586C3B">
        <w:rPr>
          <w:rFonts w:ascii="Garamond" w:hAnsi="Garamond"/>
          <w:i/>
          <w:sz w:val="22"/>
        </w:rPr>
        <w:t xml:space="preserve"> </w:t>
      </w:r>
      <w:r w:rsidR="009E02FA" w:rsidRPr="00586C3B">
        <w:rPr>
          <w:rFonts w:ascii="Garamond" w:hAnsi="Garamond"/>
          <w:i/>
          <w:sz w:val="22"/>
        </w:rPr>
        <w:t>(In caso di RTI o Consorzio di cui all’art. 45, comma 2, lett. e), del Codice non ancora costituiti)</w:t>
      </w:r>
      <w:r w:rsidR="009E02FA">
        <w:rPr>
          <w:rFonts w:ascii="Garamond" w:hAnsi="Garamond"/>
          <w:i/>
          <w:sz w:val="22"/>
        </w:rPr>
        <w:t xml:space="preserve"> </w:t>
      </w:r>
      <w:r w:rsidR="009E02FA">
        <w:rPr>
          <w:rFonts w:ascii="Garamond" w:hAnsi="Garamond"/>
          <w:b/>
          <w:sz w:val="22"/>
        </w:rPr>
        <w:t>S</w:t>
      </w:r>
      <w:r w:rsidR="009E02FA" w:rsidRPr="00BC1EC8">
        <w:rPr>
          <w:rFonts w:ascii="Garamond" w:hAnsi="Garamond"/>
          <w:b/>
          <w:sz w:val="22"/>
        </w:rPr>
        <w:t>ottoscritto digita</w:t>
      </w:r>
      <w:r w:rsidR="009E02FA">
        <w:rPr>
          <w:rFonts w:ascii="Garamond" w:hAnsi="Garamond"/>
          <w:b/>
          <w:sz w:val="22"/>
        </w:rPr>
        <w:t>l</w:t>
      </w:r>
      <w:r w:rsidR="009E02FA" w:rsidRPr="00BC1EC8">
        <w:rPr>
          <w:rFonts w:ascii="Garamond" w:hAnsi="Garamond"/>
          <w:b/>
          <w:sz w:val="22"/>
        </w:rPr>
        <w:t>mente dai legali rappresentanti di ciascuna impresa raggruppanda, riunenda o consorzianda</w:t>
      </w:r>
    </w:p>
    <w:p w:rsidR="007F328C" w:rsidRDefault="009E02FA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3B" w:rsidRDefault="0017013B" w:rsidP="007F328C">
      <w:r>
        <w:separator/>
      </w:r>
    </w:p>
  </w:endnote>
  <w:endnote w:type="continuationSeparator" w:id="0">
    <w:p w:rsidR="0017013B" w:rsidRDefault="0017013B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3B" w:rsidRDefault="0017013B" w:rsidP="007F328C">
      <w:r>
        <w:separator/>
      </w:r>
    </w:p>
  </w:footnote>
  <w:footnote w:type="continuationSeparator" w:id="0">
    <w:p w:rsidR="0017013B" w:rsidRDefault="0017013B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o3TM6lT8q8DiyWybPmcf2B1BN+P7QkiI64GmsnM3NHhzagM9V2LeXo9nsjJ8jY9XKb62/5E0klV6/b9YyOjIGA==" w:salt="Rxqdmo0s5qRGicMVhlJBl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33012"/>
    <w:rsid w:val="0005658A"/>
    <w:rsid w:val="00064BB3"/>
    <w:rsid w:val="00093B57"/>
    <w:rsid w:val="000E6AA3"/>
    <w:rsid w:val="001122A9"/>
    <w:rsid w:val="001613CE"/>
    <w:rsid w:val="0017013B"/>
    <w:rsid w:val="001864E5"/>
    <w:rsid w:val="001C59EF"/>
    <w:rsid w:val="001D1A44"/>
    <w:rsid w:val="001D3B83"/>
    <w:rsid w:val="001E5CE1"/>
    <w:rsid w:val="001E60F0"/>
    <w:rsid w:val="00206DD2"/>
    <w:rsid w:val="00283C19"/>
    <w:rsid w:val="002B4B6C"/>
    <w:rsid w:val="002C3402"/>
    <w:rsid w:val="002F4859"/>
    <w:rsid w:val="0030532D"/>
    <w:rsid w:val="00306A97"/>
    <w:rsid w:val="003164B3"/>
    <w:rsid w:val="00385CC6"/>
    <w:rsid w:val="003E7FD1"/>
    <w:rsid w:val="00402D73"/>
    <w:rsid w:val="00422990"/>
    <w:rsid w:val="004860BC"/>
    <w:rsid w:val="004D2406"/>
    <w:rsid w:val="004E1948"/>
    <w:rsid w:val="004E6DB0"/>
    <w:rsid w:val="004F3C6B"/>
    <w:rsid w:val="00503DCE"/>
    <w:rsid w:val="005534E8"/>
    <w:rsid w:val="00566F23"/>
    <w:rsid w:val="005C6BB8"/>
    <w:rsid w:val="005F6F3F"/>
    <w:rsid w:val="00625331"/>
    <w:rsid w:val="0066547E"/>
    <w:rsid w:val="006B5ED3"/>
    <w:rsid w:val="006C5F31"/>
    <w:rsid w:val="006D0FCA"/>
    <w:rsid w:val="006E2DCA"/>
    <w:rsid w:val="0073724B"/>
    <w:rsid w:val="00745F7A"/>
    <w:rsid w:val="00752D26"/>
    <w:rsid w:val="007C2579"/>
    <w:rsid w:val="007C71B9"/>
    <w:rsid w:val="007F328C"/>
    <w:rsid w:val="00823646"/>
    <w:rsid w:val="008538E6"/>
    <w:rsid w:val="008851C3"/>
    <w:rsid w:val="008A2D6F"/>
    <w:rsid w:val="008D69CC"/>
    <w:rsid w:val="009401A3"/>
    <w:rsid w:val="009B6EB9"/>
    <w:rsid w:val="009C5819"/>
    <w:rsid w:val="009D1847"/>
    <w:rsid w:val="009E02FA"/>
    <w:rsid w:val="009F7090"/>
    <w:rsid w:val="00A53D79"/>
    <w:rsid w:val="00AB10A5"/>
    <w:rsid w:val="00BB5901"/>
    <w:rsid w:val="00BC1D97"/>
    <w:rsid w:val="00BC4BF3"/>
    <w:rsid w:val="00BE61F3"/>
    <w:rsid w:val="00C139D3"/>
    <w:rsid w:val="00C32AFB"/>
    <w:rsid w:val="00C97EE9"/>
    <w:rsid w:val="00CC0D1C"/>
    <w:rsid w:val="00CC2F8A"/>
    <w:rsid w:val="00D11ED6"/>
    <w:rsid w:val="00D212E1"/>
    <w:rsid w:val="00D30794"/>
    <w:rsid w:val="00D56661"/>
    <w:rsid w:val="00D566E2"/>
    <w:rsid w:val="00D63D87"/>
    <w:rsid w:val="00D8110E"/>
    <w:rsid w:val="00D845E2"/>
    <w:rsid w:val="00DF4412"/>
    <w:rsid w:val="00E825F7"/>
    <w:rsid w:val="00E90099"/>
    <w:rsid w:val="00ED32CA"/>
    <w:rsid w:val="00F12FEB"/>
    <w:rsid w:val="00F23617"/>
    <w:rsid w:val="00F4721C"/>
    <w:rsid w:val="00F77639"/>
    <w:rsid w:val="00FC1AA7"/>
    <w:rsid w:val="00FC3100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F93FA-13B0-4295-97C5-A21E0C49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1007</Words>
  <Characters>5745</Characters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2020-03-02T11:38:00Z</cp:lastPrinted>
  <dcterms:created xsi:type="dcterms:W3CDTF">2020-03-02T09:11:00Z</dcterms:created>
  <dcterms:modified xsi:type="dcterms:W3CDTF">2020-09-29T08:05:00Z</dcterms:modified>
</cp:coreProperties>
</file>